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B88F" w14:textId="77777777" w:rsidR="00CE1E60" w:rsidRDefault="004D544F">
      <w:pPr>
        <w:widowControl/>
        <w:spacing w:line="560" w:lineRule="atLeast"/>
        <w:ind w:firstLine="560"/>
        <w:rPr>
          <w:rFonts w:cs="Calibri"/>
          <w:szCs w:val="21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王雨欣，女，汉族，高中文化，江苏省淮安市人，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02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月出生，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2019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月入学。该同志于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2019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月向党组织提出入党申请，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2020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月被确立为入党积极分子，培养联系人梁海胜、钱林，经党支部培养教育和考察，该同志已基本具备党员条件，在听取党小组、培养联系人、党员和群众意见的基础上，经支部委员会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2022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日讨论同意并报上级党委备案，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2022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</w:t>
      </w:r>
      <w:r>
        <w:rPr>
          <w:rFonts w:ascii="宋体" w:hAnsi="宋体"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/>
          <w:color w:val="000000"/>
          <w:kern w:val="0"/>
          <w:sz w:val="28"/>
          <w:szCs w:val="28"/>
        </w:rPr>
        <w:t>7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日被列为发展对象。</w:t>
      </w:r>
    </w:p>
    <w:p w14:paraId="6BCE4014" w14:textId="77777777" w:rsidR="00CE1E60" w:rsidRDefault="004D544F">
      <w:pPr>
        <w:widowControl/>
        <w:spacing w:line="560" w:lineRule="atLeast"/>
        <w:ind w:firstLine="560"/>
        <w:rPr>
          <w:rFonts w:cs="Calibri"/>
          <w:szCs w:val="21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陈安琪，女，汉族，高中文化，江苏省盐城市人，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07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月出生，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2019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月入学。该同志于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2019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月向党组织提出入党申请，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2020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月被确立为入党积极分子，培养联系人梁海胜、钱林，经党支部培养教育和考察，该同志已基本具备党员条件，在听取党小组、培养联系人、党员和群众意见的基础上，经支部委员会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2022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日讨论同意并报上级党委备案，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2022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</w:t>
      </w:r>
      <w:r>
        <w:rPr>
          <w:rFonts w:ascii="宋体" w:hAnsi="宋体"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/>
          <w:color w:val="000000"/>
          <w:kern w:val="0"/>
          <w:sz w:val="28"/>
          <w:szCs w:val="28"/>
        </w:rPr>
        <w:t>7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日被列为发展对象。</w:t>
      </w:r>
    </w:p>
    <w:p w14:paraId="627D4250" w14:textId="77777777" w:rsidR="00CE1E60" w:rsidRDefault="004D544F">
      <w:pPr>
        <w:widowControl/>
        <w:spacing w:line="560" w:lineRule="atLeast"/>
        <w:ind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代陈龙，男，汉族，高中文化，</w:t>
      </w:r>
      <w:r>
        <w:rPr>
          <w:rFonts w:ascii="宋体" w:hAnsi="宋体"/>
          <w:sz w:val="28"/>
          <w:szCs w:val="28"/>
        </w:rPr>
        <w:t>河北省保定市涞源县人，</w:t>
      </w:r>
      <w:r>
        <w:rPr>
          <w:rFonts w:ascii="宋体" w:hAnsi="宋体"/>
          <w:sz w:val="28"/>
          <w:szCs w:val="28"/>
        </w:rPr>
        <w:t>2000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/>
          <w:sz w:val="28"/>
          <w:szCs w:val="28"/>
        </w:rPr>
        <w:t>月出生，</w:t>
      </w:r>
      <w:r>
        <w:rPr>
          <w:rFonts w:ascii="宋体" w:hAnsi="宋体"/>
          <w:sz w:val="28"/>
          <w:szCs w:val="28"/>
        </w:rPr>
        <w:t>2019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月入学。该同志于</w:t>
      </w:r>
      <w:r>
        <w:rPr>
          <w:rFonts w:ascii="宋体" w:hAnsi="宋体"/>
          <w:sz w:val="28"/>
          <w:szCs w:val="28"/>
        </w:rPr>
        <w:t>2019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月向党组织提交出党申请，</w:t>
      </w:r>
      <w:r>
        <w:rPr>
          <w:rFonts w:ascii="宋体" w:hAnsi="宋体"/>
          <w:sz w:val="28"/>
          <w:szCs w:val="28"/>
        </w:rPr>
        <w:t>2020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月被确立为入党积极分子，培养联系人王晓军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姚井君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经党支部培养教育和考察，该同</w:t>
      </w:r>
      <w:r>
        <w:rPr>
          <w:rFonts w:ascii="宋体" w:hAnsi="宋体" w:hint="eastAsia"/>
          <w:color w:val="000000"/>
          <w:kern w:val="0"/>
          <w:sz w:val="28"/>
          <w:szCs w:val="28"/>
        </w:rPr>
        <w:t>志已基本具备党员条件，在听取党小组、培养联系人、党员和群众意见的基础上，经支部委员会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2022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日讨论同意并报上级党委备案，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2022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</w:t>
      </w:r>
      <w:r>
        <w:rPr>
          <w:rFonts w:ascii="宋体" w:hAnsi="宋体"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/>
          <w:color w:val="000000"/>
          <w:kern w:val="0"/>
          <w:sz w:val="28"/>
          <w:szCs w:val="28"/>
        </w:rPr>
        <w:t>7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日被列为发展对象。</w:t>
      </w:r>
    </w:p>
    <w:p w14:paraId="7A65EB6C" w14:textId="77777777" w:rsidR="00CE1E60" w:rsidRDefault="004D544F">
      <w:pPr>
        <w:widowControl/>
        <w:spacing w:line="560" w:lineRule="atLeast"/>
        <w:ind w:firstLine="560"/>
        <w:rPr>
          <w:rFonts w:cs="Calibri"/>
          <w:szCs w:val="21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陈杰，女，汉族，高中文化，江苏省盐城市人，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月出生，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2019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月入学。该同志于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2019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月向党组织提出入党申请，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2020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月被确立为入党积极分子，培养联系人朱栋、王娜，经党支部培养教育和考察，该同志已基本具备党员条件，在听取党小组、培养联系人、党员和群众意见的基础上，经支部委员会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日讨论同意并报上</w:t>
      </w:r>
      <w:r>
        <w:rPr>
          <w:rFonts w:ascii="宋体" w:hAnsi="宋体" w:hint="eastAsia"/>
          <w:color w:val="000000"/>
          <w:kern w:val="0"/>
          <w:sz w:val="28"/>
          <w:szCs w:val="28"/>
        </w:rPr>
        <w:t>级党委备案，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</w:t>
      </w: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</w:t>
      </w:r>
      <w:r>
        <w:rPr>
          <w:rFonts w:ascii="宋体" w:hAnsi="宋体"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/>
          <w:color w:val="000000"/>
          <w:kern w:val="0"/>
          <w:sz w:val="28"/>
          <w:szCs w:val="28"/>
        </w:rPr>
        <w:t>7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日被列为发展对象。</w:t>
      </w:r>
    </w:p>
    <w:p w14:paraId="330591CF" w14:textId="77777777" w:rsidR="00CE1E60" w:rsidRDefault="004D544F">
      <w:pPr>
        <w:widowControl/>
        <w:spacing w:line="560" w:lineRule="atLeast"/>
        <w:ind w:firstLine="560"/>
        <w:rPr>
          <w:rFonts w:cs="Calibri"/>
          <w:szCs w:val="21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丁仪珂，女，汉族，高中文化，江苏省无锡市人，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月出生，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2019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月入学。该同志于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2019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09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月向党组织提出入党申请，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月被确立为入党积极分子，培养联系人刘原平、陈胜利。经党支部培养教育和考察，该同志已基本具备党员条件，在听取党小组、培养联系人、党员和群众意见的基础上，经支部委员会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03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日讨论同意并报上级党委备案，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</w:t>
      </w: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0</w:t>
      </w:r>
      <w:r>
        <w:rPr>
          <w:rFonts w:ascii="宋体" w:hAnsi="宋体"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/>
          <w:color w:val="000000"/>
          <w:kern w:val="0"/>
          <w:sz w:val="28"/>
          <w:szCs w:val="28"/>
        </w:rPr>
        <w:t>7</w:t>
      </w:r>
      <w:r>
        <w:rPr>
          <w:rFonts w:ascii="宋体" w:hAnsi="宋体" w:hint="eastAsia"/>
          <w:color w:val="000000"/>
          <w:kern w:val="0"/>
          <w:sz w:val="28"/>
          <w:szCs w:val="28"/>
        </w:rPr>
        <w:t>日被列为发展对象。</w:t>
      </w:r>
    </w:p>
    <w:p w14:paraId="77B78A89" w14:textId="77777777" w:rsidR="00CE1E60" w:rsidRDefault="00CE1E60"/>
    <w:sectPr w:rsidR="00CE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BB4D" w14:textId="77777777" w:rsidR="004D544F" w:rsidRDefault="004D544F" w:rsidP="004F0AD1">
      <w:r>
        <w:separator/>
      </w:r>
    </w:p>
  </w:endnote>
  <w:endnote w:type="continuationSeparator" w:id="0">
    <w:p w14:paraId="01630EED" w14:textId="77777777" w:rsidR="004D544F" w:rsidRDefault="004D544F" w:rsidP="004F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0974" w14:textId="77777777" w:rsidR="004D544F" w:rsidRDefault="004D544F" w:rsidP="004F0AD1">
      <w:r>
        <w:separator/>
      </w:r>
    </w:p>
  </w:footnote>
  <w:footnote w:type="continuationSeparator" w:id="0">
    <w:p w14:paraId="1D16017B" w14:textId="77777777" w:rsidR="004D544F" w:rsidRDefault="004D544F" w:rsidP="004F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60"/>
    <w:rsid w:val="004D544F"/>
    <w:rsid w:val="004F0AD1"/>
    <w:rsid w:val="00C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26D67"/>
  <w15:docId w15:val="{4583F8EE-6B26-4E47-B3DD-9FC1D09C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 雨辰</cp:lastModifiedBy>
  <cp:revision>2</cp:revision>
  <dcterms:created xsi:type="dcterms:W3CDTF">2022-04-29T07:50:00Z</dcterms:created>
  <dcterms:modified xsi:type="dcterms:W3CDTF">2022-04-29T07:50:00Z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8B0972BAD6A6422EB3AE96D91E5E7098</vt:lpwstr>
  </property>
</Properties>
</file>